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DA2" w14:textId="0B33DF59" w:rsidR="002D3720" w:rsidRDefault="00905911">
      <w:r>
        <w:rPr>
          <w:noProof/>
        </w:rPr>
        <w:drawing>
          <wp:inline distT="0" distB="0" distL="0" distR="0" wp14:anchorId="0637362E" wp14:editId="0FFDFC4B">
            <wp:extent cx="59626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C01DE" w14:textId="47B085C1" w:rsidR="00905911" w:rsidRDefault="00905911"/>
    <w:p w14:paraId="5A080A5D" w14:textId="0182760B" w:rsidR="00905911" w:rsidRDefault="00905911"/>
    <w:p w14:paraId="04F738D3" w14:textId="1B4BAC4E" w:rsidR="00905911" w:rsidRDefault="00905911"/>
    <w:p w14:paraId="411DED68" w14:textId="34298AC2" w:rsidR="00905911" w:rsidRDefault="00905911"/>
    <w:p w14:paraId="60C644A4" w14:textId="77777777" w:rsidR="00905911" w:rsidRDefault="00905911" w:rsidP="009059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Spisak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javnih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funkcionera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u AD MONTECARGO </w:t>
      </w:r>
      <w:proofErr w:type="spellStart"/>
      <w:r>
        <w:rPr>
          <w:rFonts w:ascii="Times New Roman" w:hAnsi="Times New Roman"/>
          <w:b/>
          <w:sz w:val="28"/>
          <w:szCs w:val="28"/>
        </w:rPr>
        <w:t>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zaradama</w:t>
      </w:r>
      <w:proofErr w:type="spellEnd"/>
    </w:p>
    <w:p w14:paraId="75E88FD0" w14:textId="2BA60E79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D9DFCE8" w14:textId="345A8BF8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B86929" w14:textId="77777777" w:rsidR="00841046" w:rsidRDefault="00841046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28815A4" w14:textId="70FC7CB3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Septembar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2019.godine</w:t>
      </w:r>
    </w:p>
    <w:p w14:paraId="55E4E4DB" w14:textId="492C9787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40"/>
        <w:gridCol w:w="3025"/>
        <w:gridCol w:w="3510"/>
        <w:gridCol w:w="2430"/>
      </w:tblGrid>
      <w:tr w:rsidR="00905911" w14:paraId="43B70179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1B64E360" w14:textId="1AFE6253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R.br.</w:t>
            </w:r>
          </w:p>
        </w:tc>
        <w:tc>
          <w:tcPr>
            <w:tcW w:w="3025" w:type="dxa"/>
            <w:vAlign w:val="center"/>
          </w:tcPr>
          <w:p w14:paraId="0873A628" w14:textId="222B2F7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Ime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3510" w:type="dxa"/>
            <w:vAlign w:val="center"/>
          </w:tcPr>
          <w:p w14:paraId="57B9FC8F" w14:textId="3099EB0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Pozicija</w:t>
            </w:r>
            <w:proofErr w:type="spellEnd"/>
          </w:p>
        </w:tc>
        <w:tc>
          <w:tcPr>
            <w:tcW w:w="2430" w:type="dxa"/>
            <w:vAlign w:val="center"/>
          </w:tcPr>
          <w:p w14:paraId="151AE45A" w14:textId="3C93042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Neto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zarada</w:t>
            </w:r>
            <w:proofErr w:type="spellEnd"/>
          </w:p>
        </w:tc>
      </w:tr>
      <w:tr w:rsidR="00905911" w14:paraId="4861B91B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5EC0624F" w14:textId="490E15C8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025" w:type="dxa"/>
            <w:vAlign w:val="center"/>
          </w:tcPr>
          <w:p w14:paraId="15886B5C" w14:textId="79490B76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Muradif Grbović</w:t>
            </w:r>
          </w:p>
        </w:tc>
        <w:tc>
          <w:tcPr>
            <w:tcW w:w="3510" w:type="dxa"/>
            <w:vAlign w:val="center"/>
          </w:tcPr>
          <w:p w14:paraId="2D8B6929" w14:textId="3A9648C5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Izvršni direktor</w:t>
            </w:r>
          </w:p>
        </w:tc>
        <w:tc>
          <w:tcPr>
            <w:tcW w:w="2430" w:type="dxa"/>
            <w:vAlign w:val="center"/>
          </w:tcPr>
          <w:p w14:paraId="584E2156" w14:textId="594FF9FB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1.281,80</w:t>
            </w:r>
          </w:p>
        </w:tc>
      </w:tr>
      <w:tr w:rsidR="00905911" w14:paraId="46942088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68072AFB" w14:textId="4386087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025" w:type="dxa"/>
            <w:vAlign w:val="center"/>
          </w:tcPr>
          <w:p w14:paraId="7608C7C8" w14:textId="09D1FD8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Slavenko Jovanović</w:t>
            </w:r>
          </w:p>
        </w:tc>
        <w:tc>
          <w:tcPr>
            <w:tcW w:w="3510" w:type="dxa"/>
            <w:vAlign w:val="center"/>
          </w:tcPr>
          <w:p w14:paraId="49E53360" w14:textId="6F9908C0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Predsjednik Odbora direktor</w:t>
            </w:r>
          </w:p>
        </w:tc>
        <w:tc>
          <w:tcPr>
            <w:tcW w:w="2430" w:type="dxa"/>
            <w:vAlign w:val="center"/>
          </w:tcPr>
          <w:p w14:paraId="78F0BD1E" w14:textId="7A093E8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609,43</w:t>
            </w:r>
          </w:p>
        </w:tc>
      </w:tr>
      <w:tr w:rsidR="00905911" w14:paraId="5A8D7643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3BB0EC54" w14:textId="20209B34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025" w:type="dxa"/>
            <w:vAlign w:val="center"/>
          </w:tcPr>
          <w:p w14:paraId="0D673413" w14:textId="485FCA7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Isljam Zejnilović</w:t>
            </w:r>
          </w:p>
        </w:tc>
        <w:tc>
          <w:tcPr>
            <w:tcW w:w="3510" w:type="dxa"/>
            <w:vAlign w:val="center"/>
          </w:tcPr>
          <w:p w14:paraId="4B458369" w14:textId="42F42684" w:rsidR="00905911" w:rsidRPr="00905911" w:rsidRDefault="00905911" w:rsidP="0090591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Član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Odbora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direktora</w:t>
            </w:r>
            <w:proofErr w:type="spellEnd"/>
          </w:p>
        </w:tc>
        <w:tc>
          <w:tcPr>
            <w:tcW w:w="2430" w:type="dxa"/>
            <w:vAlign w:val="center"/>
          </w:tcPr>
          <w:p w14:paraId="44CF2A10" w14:textId="401D03AE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427,96</w:t>
            </w:r>
          </w:p>
        </w:tc>
      </w:tr>
      <w:tr w:rsidR="00905911" w14:paraId="15A73098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7FFEC8FE" w14:textId="6F7147FD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025" w:type="dxa"/>
            <w:vAlign w:val="center"/>
          </w:tcPr>
          <w:p w14:paraId="6C71C49D" w14:textId="1AA2FF95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Dževat Musić</w:t>
            </w:r>
          </w:p>
        </w:tc>
        <w:tc>
          <w:tcPr>
            <w:tcW w:w="3510" w:type="dxa"/>
            <w:vAlign w:val="center"/>
          </w:tcPr>
          <w:p w14:paraId="63909D1D" w14:textId="2B76811A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Član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Odbora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direktora</w:t>
            </w:r>
            <w:proofErr w:type="spellEnd"/>
          </w:p>
        </w:tc>
        <w:tc>
          <w:tcPr>
            <w:tcW w:w="2430" w:type="dxa"/>
            <w:vAlign w:val="center"/>
          </w:tcPr>
          <w:p w14:paraId="3DE858E5" w14:textId="4912AB33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427,96</w:t>
            </w:r>
          </w:p>
        </w:tc>
      </w:tr>
      <w:tr w:rsidR="00905911" w14:paraId="2E917159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4A00042B" w14:textId="21FED572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025" w:type="dxa"/>
            <w:vAlign w:val="center"/>
          </w:tcPr>
          <w:p w14:paraId="7DACD45D" w14:textId="6A664F3E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Ammar Borančić</w:t>
            </w:r>
          </w:p>
        </w:tc>
        <w:tc>
          <w:tcPr>
            <w:tcW w:w="3510" w:type="dxa"/>
            <w:vAlign w:val="center"/>
          </w:tcPr>
          <w:p w14:paraId="6A5BDF74" w14:textId="7C43928A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Član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Odbora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direktora</w:t>
            </w:r>
            <w:proofErr w:type="spellEnd"/>
          </w:p>
        </w:tc>
        <w:tc>
          <w:tcPr>
            <w:tcW w:w="2430" w:type="dxa"/>
            <w:vAlign w:val="center"/>
          </w:tcPr>
          <w:p w14:paraId="61986617" w14:textId="1E31C6AC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427,96</w:t>
            </w:r>
          </w:p>
        </w:tc>
      </w:tr>
      <w:tr w:rsidR="00905911" w14:paraId="7B8CC3FD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2C2B662B" w14:textId="75D0E6F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025" w:type="dxa"/>
            <w:vAlign w:val="center"/>
          </w:tcPr>
          <w:p w14:paraId="17FB50FF" w14:textId="7812FB73" w:rsidR="00905911" w:rsidRDefault="00905911" w:rsidP="00905911">
            <w:pPr>
              <w:rPr>
                <w:rFonts w:ascii="Times New Roman" w:hAnsi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Veselin Kovač</w:t>
            </w:r>
          </w:p>
        </w:tc>
        <w:tc>
          <w:tcPr>
            <w:tcW w:w="3510" w:type="dxa"/>
            <w:vAlign w:val="center"/>
          </w:tcPr>
          <w:p w14:paraId="1F5F0428" w14:textId="4759BF0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Član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Odbora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direktora</w:t>
            </w:r>
            <w:proofErr w:type="spellEnd"/>
          </w:p>
        </w:tc>
        <w:tc>
          <w:tcPr>
            <w:tcW w:w="2430" w:type="dxa"/>
            <w:vAlign w:val="center"/>
          </w:tcPr>
          <w:p w14:paraId="1B2F2AE1" w14:textId="0AC5AC1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427,96</w:t>
            </w:r>
          </w:p>
        </w:tc>
      </w:tr>
    </w:tbl>
    <w:p w14:paraId="4EBDE278" w14:textId="65A5F9EC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B71B4E4" w14:textId="443566B8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FB27D28" w14:textId="0D7838FB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82EB9AB" w14:textId="1395AFB6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3D226CA" w14:textId="0E92042E" w:rsidR="00905911" w:rsidRDefault="00905911"/>
    <w:p w14:paraId="7E4EE956" w14:textId="77777777" w:rsidR="00841046" w:rsidRDefault="00841046"/>
    <w:p w14:paraId="60DD75C7" w14:textId="59C9B78E" w:rsidR="00905911" w:rsidRDefault="00905911" w:rsidP="00905911">
      <w:pPr>
        <w:pStyle w:val="Footer"/>
      </w:pPr>
      <w:r>
        <w:rPr>
          <w:noProof/>
        </w:rPr>
        <w:drawing>
          <wp:inline distT="0" distB="0" distL="0" distR="0" wp14:anchorId="1647F061" wp14:editId="258E290E">
            <wp:extent cx="596265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C4A81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</w:rPr>
      </w:pPr>
      <w:r>
        <w:rPr>
          <w:rFonts w:ascii="Myriad Pro" w:hAnsi="Myriad Pro" w:cs="Cordia New"/>
          <w:sz w:val="20"/>
          <w:szCs w:val="20"/>
        </w:rPr>
        <w:t>AD  MONTECARGO  JSC  Podgorica</w:t>
      </w:r>
    </w:p>
    <w:p w14:paraId="2BC31054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</w:rPr>
      </w:pPr>
      <w:proofErr w:type="spellStart"/>
      <w:r>
        <w:rPr>
          <w:rFonts w:ascii="Myriad Pro" w:hAnsi="Myriad Pro" w:cs="Cordia New"/>
          <w:sz w:val="20"/>
          <w:szCs w:val="20"/>
        </w:rPr>
        <w:t>Crna</w:t>
      </w:r>
      <w:proofErr w:type="spellEnd"/>
      <w:r>
        <w:rPr>
          <w:rFonts w:ascii="Myriad Pro" w:hAnsi="Myriad Pro" w:cs="Cordia New"/>
          <w:sz w:val="20"/>
          <w:szCs w:val="20"/>
        </w:rPr>
        <w:t xml:space="preserve"> Gora, Montenegro – 81 000 Podgorica, </w:t>
      </w:r>
      <w:proofErr w:type="spellStart"/>
      <w:r>
        <w:rPr>
          <w:rFonts w:ascii="Myriad Pro" w:hAnsi="Myriad Pro" w:cs="Cordia New"/>
          <w:sz w:val="20"/>
          <w:szCs w:val="20"/>
        </w:rPr>
        <w:t>Trg</w:t>
      </w:r>
      <w:proofErr w:type="spellEnd"/>
      <w:r>
        <w:rPr>
          <w:rFonts w:ascii="Myriad Pro" w:hAnsi="Myriad Pro" w:cs="Cordia New"/>
          <w:sz w:val="20"/>
          <w:szCs w:val="20"/>
        </w:rPr>
        <w:t xml:space="preserve"> </w:t>
      </w:r>
      <w:proofErr w:type="spellStart"/>
      <w:r>
        <w:rPr>
          <w:rFonts w:ascii="Myriad Pro" w:hAnsi="Myriad Pro" w:cs="Cordia New"/>
          <w:sz w:val="20"/>
          <w:szCs w:val="20"/>
        </w:rPr>
        <w:t>Golootačkih</w:t>
      </w:r>
      <w:proofErr w:type="spellEnd"/>
      <w:r>
        <w:rPr>
          <w:rFonts w:ascii="Myriad Pro" w:hAnsi="Myriad Pro" w:cs="Cordia New"/>
          <w:sz w:val="20"/>
          <w:szCs w:val="20"/>
        </w:rPr>
        <w:t xml:space="preserve"> </w:t>
      </w:r>
      <w:proofErr w:type="spellStart"/>
      <w:r>
        <w:rPr>
          <w:rFonts w:ascii="Myriad Pro" w:hAnsi="Myriad Pro" w:cs="Cordia New"/>
          <w:sz w:val="20"/>
          <w:szCs w:val="20"/>
        </w:rPr>
        <w:t>žrtava</w:t>
      </w:r>
      <w:proofErr w:type="spellEnd"/>
      <w:r>
        <w:rPr>
          <w:rFonts w:ascii="Myriad Pro" w:hAnsi="Myriad Pro" w:cs="Cordia New"/>
          <w:sz w:val="20"/>
          <w:szCs w:val="20"/>
        </w:rPr>
        <w:t xml:space="preserve"> 13,  Po</w:t>
      </w:r>
      <w:r>
        <w:rPr>
          <w:rFonts w:ascii="Myriad Pro" w:hAnsi="Myriad Pro" w:cs="Cordia New"/>
          <w:sz w:val="20"/>
          <w:szCs w:val="20"/>
          <w:lang w:val="sr-Latn-CS"/>
        </w:rPr>
        <w:t>š.</w:t>
      </w:r>
      <w:r>
        <w:rPr>
          <w:rFonts w:ascii="Myriad Pro" w:hAnsi="Myriad Pro" w:cs="Cordia New"/>
          <w:sz w:val="20"/>
          <w:szCs w:val="20"/>
        </w:rPr>
        <w:t xml:space="preserve"> Fah. 263</w:t>
      </w:r>
    </w:p>
    <w:p w14:paraId="75563BB5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  <w:lang w:val="sr-Latn-CS"/>
        </w:rPr>
      </w:pPr>
      <w:r>
        <w:rPr>
          <w:rFonts w:ascii="Myriad Pro" w:hAnsi="Myriad Pro" w:cs="Cordia New"/>
          <w:sz w:val="20"/>
          <w:szCs w:val="20"/>
          <w:lang w:val="sr-Latn-CS"/>
        </w:rPr>
        <w:t>Tel:  + 382 20 441 303 ;   Fax:  + 382 20 601 525 ;  E-mail: id@montecargo.me</w:t>
      </w:r>
    </w:p>
    <w:p w14:paraId="6E0610CB" w14:textId="0DA708FD" w:rsidR="00905911" w:rsidRPr="00841046" w:rsidRDefault="00905911" w:rsidP="00841046">
      <w:pPr>
        <w:pStyle w:val="Footer"/>
        <w:jc w:val="center"/>
        <w:rPr>
          <w:rFonts w:ascii="Myriad Pro" w:hAnsi="Myriad Pro" w:cs="Cordia New"/>
          <w:sz w:val="20"/>
          <w:szCs w:val="20"/>
          <w:lang w:val="sr-Latn-CS"/>
        </w:rPr>
      </w:pPr>
      <w:r>
        <w:rPr>
          <w:rFonts w:ascii="Myriad Pro" w:hAnsi="Myriad Pro" w:cs="Cordia New"/>
          <w:sz w:val="20"/>
          <w:szCs w:val="20"/>
          <w:lang w:val="sr-Latn-CS"/>
        </w:rPr>
        <w:t>www.montecargo.me</w:t>
      </w:r>
    </w:p>
    <w:sectPr w:rsidR="00905911" w:rsidRPr="008410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83C"/>
    <w:multiLevelType w:val="hybridMultilevel"/>
    <w:tmpl w:val="DE983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38"/>
    <w:rsid w:val="002D3720"/>
    <w:rsid w:val="003316B0"/>
    <w:rsid w:val="00841046"/>
    <w:rsid w:val="00905911"/>
    <w:rsid w:val="00F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CEEB"/>
  <w15:chartTrackingRefBased/>
  <w15:docId w15:val="{189A4175-AD82-4938-9682-07EF95E2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59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591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0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9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Capunovic</dc:creator>
  <cp:keywords/>
  <dc:description/>
  <cp:lastModifiedBy>Marko Capunovic</cp:lastModifiedBy>
  <cp:revision>3</cp:revision>
  <dcterms:created xsi:type="dcterms:W3CDTF">2020-05-29T06:02:00Z</dcterms:created>
  <dcterms:modified xsi:type="dcterms:W3CDTF">2020-05-29T06:23:00Z</dcterms:modified>
</cp:coreProperties>
</file>